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B4" w:rsidRPr="001151B4" w:rsidRDefault="001151B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4503"/>
        <w:gridCol w:w="3685"/>
        <w:gridCol w:w="1016"/>
      </w:tblGrid>
      <w:tr w:rsidR="00416382" w:rsidRPr="001151B4" w:rsidTr="00416382">
        <w:tc>
          <w:tcPr>
            <w:tcW w:w="4503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 xml:space="preserve">Leeractiviteit: </w:t>
            </w:r>
            <w:proofErr w:type="spellStart"/>
            <w:r w:rsidRPr="001151B4">
              <w:rPr>
                <w:rFonts w:ascii="Arial" w:hAnsi="Arial" w:cs="Arial"/>
                <w:sz w:val="20"/>
                <w:szCs w:val="20"/>
              </w:rPr>
              <w:t>Positive</w:t>
            </w:r>
            <w:proofErr w:type="spellEnd"/>
            <w:r w:rsidRPr="001151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51B4">
              <w:rPr>
                <w:rFonts w:ascii="Arial" w:hAnsi="Arial" w:cs="Arial"/>
                <w:sz w:val="20"/>
                <w:szCs w:val="20"/>
              </w:rPr>
              <w:t>Reinforcement</w:t>
            </w:r>
            <w:proofErr w:type="spellEnd"/>
            <w:r w:rsidRPr="001151B4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3685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Maximaal aantal te behalen punten:</w:t>
            </w: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16382" w:rsidRPr="001151B4" w:rsidTr="00416382">
        <w:tc>
          <w:tcPr>
            <w:tcW w:w="4503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 xml:space="preserve">Opdrachtnaam: </w:t>
            </w:r>
            <w:r w:rsidR="009C3075" w:rsidRPr="001151B4">
              <w:rPr>
                <w:rFonts w:ascii="Arial" w:hAnsi="Arial" w:cs="Arial"/>
                <w:sz w:val="20"/>
                <w:szCs w:val="20"/>
              </w:rPr>
              <w:t xml:space="preserve">natuurlijke gedragingen </w:t>
            </w: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 xml:space="preserve">Aantal punten nodig voor voldoende:  </w:t>
            </w:r>
          </w:p>
        </w:tc>
        <w:tc>
          <w:tcPr>
            <w:tcW w:w="1016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416382" w:rsidRPr="001151B4" w:rsidTr="009C3075">
        <w:trPr>
          <w:trHeight w:val="483"/>
        </w:trPr>
        <w:tc>
          <w:tcPr>
            <w:tcW w:w="4503" w:type="dxa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1151B4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 xml:space="preserve">Tijdsduur:   </w:t>
            </w:r>
            <w:r w:rsidR="001151B4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1151B4">
              <w:rPr>
                <w:rFonts w:ascii="Arial" w:hAnsi="Arial" w:cs="Arial"/>
                <w:sz w:val="20"/>
                <w:szCs w:val="20"/>
              </w:rPr>
              <w:t>uur</w:t>
            </w:r>
          </w:p>
        </w:tc>
        <w:tc>
          <w:tcPr>
            <w:tcW w:w="4701" w:type="dxa"/>
            <w:gridSpan w:val="2"/>
          </w:tcPr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Klas: DV33D, DV43D, WL43D</w:t>
            </w:r>
          </w:p>
          <w:p w:rsidR="00416382" w:rsidRPr="001151B4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1B4" w:rsidRPr="001151B4" w:rsidRDefault="001151B4" w:rsidP="00416382">
      <w:pPr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Voordat je gaat trainen met een dier, is het belangrijk om niet alleen het dier</w:t>
      </w:r>
      <w:r w:rsidR="009C3075" w:rsidRPr="001151B4">
        <w:rPr>
          <w:rFonts w:ascii="Arial" w:hAnsi="Arial" w:cs="Arial"/>
          <w:sz w:val="20"/>
          <w:szCs w:val="20"/>
        </w:rPr>
        <w:t xml:space="preserve">/de diersoort </w:t>
      </w:r>
      <w:r w:rsidRPr="001151B4">
        <w:rPr>
          <w:rFonts w:ascii="Arial" w:hAnsi="Arial" w:cs="Arial"/>
          <w:sz w:val="20"/>
          <w:szCs w:val="20"/>
        </w:rPr>
        <w:t xml:space="preserve">, maar ook </w:t>
      </w:r>
      <w:r w:rsidR="009C3075" w:rsidRPr="001151B4">
        <w:rPr>
          <w:rFonts w:ascii="Arial" w:hAnsi="Arial" w:cs="Arial"/>
          <w:sz w:val="20"/>
          <w:szCs w:val="20"/>
        </w:rPr>
        <w:t xml:space="preserve">wat het natuurlijke gedrag van deze diersoort is. Je moet daarnaast </w:t>
      </w:r>
      <w:r w:rsidRPr="001151B4">
        <w:rPr>
          <w:rFonts w:ascii="Arial" w:hAnsi="Arial" w:cs="Arial"/>
          <w:sz w:val="20"/>
          <w:szCs w:val="20"/>
        </w:rPr>
        <w:t>ook afwijkend en ongewenst gedrag kunnen herkennen.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 xml:space="preserve">Voordat je aan deze opdracht begint, vorm je je trainingsgroepje. Met dit groepje maak je de rest van het schooljaar de gezamenlijke opdrachten en ga je ook uiteindelijk een rat </w:t>
      </w:r>
      <w:r w:rsidR="001151B4">
        <w:rPr>
          <w:rFonts w:ascii="Arial" w:hAnsi="Arial" w:cs="Arial"/>
          <w:sz w:val="20"/>
          <w:szCs w:val="20"/>
        </w:rPr>
        <w:t xml:space="preserve">echt </w:t>
      </w:r>
      <w:r w:rsidRPr="001151B4">
        <w:rPr>
          <w:rFonts w:ascii="Arial" w:hAnsi="Arial" w:cs="Arial"/>
          <w:sz w:val="20"/>
          <w:szCs w:val="20"/>
        </w:rPr>
        <w:t xml:space="preserve">trainen. </w:t>
      </w:r>
    </w:p>
    <w:p w:rsidR="009C3075" w:rsidRPr="001151B4" w:rsidRDefault="009C3075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9C3075" w:rsidRDefault="001151B4" w:rsidP="0041638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je te verdiepen in de gedragssystemen moeten jullie er groepje </w:t>
      </w:r>
      <w:r w:rsidR="009C3075" w:rsidRPr="001151B4">
        <w:rPr>
          <w:rFonts w:ascii="Arial" w:hAnsi="Arial" w:cs="Arial"/>
          <w:sz w:val="20"/>
          <w:szCs w:val="20"/>
        </w:rPr>
        <w:t xml:space="preserve">één van deze (natuurlijke) gedragssystemen </w:t>
      </w:r>
      <w:r w:rsidR="00416382" w:rsidRPr="001151B4">
        <w:rPr>
          <w:rFonts w:ascii="Arial" w:hAnsi="Arial" w:cs="Arial"/>
          <w:sz w:val="20"/>
          <w:szCs w:val="20"/>
        </w:rPr>
        <w:t>kiezen</w:t>
      </w:r>
      <w:r>
        <w:rPr>
          <w:rFonts w:ascii="Arial" w:hAnsi="Arial" w:cs="Arial"/>
          <w:sz w:val="20"/>
          <w:szCs w:val="20"/>
        </w:rPr>
        <w:t xml:space="preserve"> en hier een presentatie over geven</w:t>
      </w:r>
      <w:r w:rsidR="009C3075" w:rsidRPr="001151B4">
        <w:rPr>
          <w:rFonts w:ascii="Arial" w:hAnsi="Arial" w:cs="Arial"/>
          <w:sz w:val="20"/>
          <w:szCs w:val="20"/>
        </w:rPr>
        <w:t>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0"/>
        <w:gridCol w:w="4110"/>
      </w:tblGrid>
      <w:tr w:rsidR="009C3075" w:rsidRPr="001151B4" w:rsidTr="009C3075">
        <w:tc>
          <w:tcPr>
            <w:tcW w:w="564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8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sociaal gedrag, groepsgrootte, samenlevingsvorm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9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territoriumgedrag</w:t>
            </w:r>
          </w:p>
        </w:tc>
      </w:tr>
      <w:tr w:rsidR="009C3075" w:rsidRPr="001151B4" w:rsidTr="009C3075">
        <w:tc>
          <w:tcPr>
            <w:tcW w:w="564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0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foerageergedrag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1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comfortgedrag</w:t>
            </w:r>
          </w:p>
        </w:tc>
      </w:tr>
      <w:tr w:rsidR="009C3075" w:rsidRPr="001151B4" w:rsidTr="009C3075">
        <w:tc>
          <w:tcPr>
            <w:tcW w:w="564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2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vluchtgedrag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3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exploratiegedrag</w:t>
            </w:r>
          </w:p>
        </w:tc>
      </w:tr>
      <w:tr w:rsidR="009C3075" w:rsidRPr="001151B4" w:rsidTr="009C3075">
        <w:tc>
          <w:tcPr>
            <w:tcW w:w="564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4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voortplantingsgedrag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5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proofErr w:type="spellStart"/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agonistisch</w:t>
            </w:r>
            <w:proofErr w:type="spellEnd"/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 xml:space="preserve"> gedrag</w:t>
            </w:r>
          </w:p>
        </w:tc>
      </w:tr>
      <w:tr w:rsidR="009C3075" w:rsidRPr="001151B4" w:rsidTr="009C3075">
        <w:tc>
          <w:tcPr>
            <w:tcW w:w="564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6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maternaal gedrag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7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afwijkend gedrag</w:t>
            </w:r>
          </w:p>
        </w:tc>
      </w:tr>
      <w:tr w:rsidR="009C3075" w:rsidRPr="001151B4" w:rsidTr="009C3075">
        <w:tc>
          <w:tcPr>
            <w:tcW w:w="5640" w:type="dxa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numPr>
                <w:ilvl w:val="0"/>
                <w:numId w:val="18"/>
              </w:numPr>
              <w:spacing w:before="100" w:beforeAutospacing="1"/>
              <w:ind w:left="375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1151B4">
              <w:rPr>
                <w:rFonts w:ascii="Arial" w:hAnsi="Arial" w:cs="Arial"/>
                <w:color w:val="080808"/>
                <w:sz w:val="20"/>
                <w:szCs w:val="20"/>
              </w:rPr>
              <w:t>rustgedrag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3075" w:rsidRPr="001151B4" w:rsidRDefault="009C3075" w:rsidP="00115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3075" w:rsidRDefault="009C3075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Je kunt deze presentatie geven aan de hand van een eigen gekozen diersoort of diersoorten.</w:t>
      </w:r>
    </w:p>
    <w:p w:rsidR="001151B4" w:rsidRPr="001151B4" w:rsidRDefault="001151B4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 xml:space="preserve">Nadat jullie een </w:t>
      </w:r>
      <w:r w:rsidR="001151B4">
        <w:rPr>
          <w:rFonts w:ascii="Arial" w:hAnsi="Arial" w:cs="Arial"/>
          <w:sz w:val="20"/>
          <w:szCs w:val="20"/>
        </w:rPr>
        <w:t>gedragsysteem</w:t>
      </w:r>
      <w:r w:rsidR="009C3075" w:rsidRPr="001151B4">
        <w:rPr>
          <w:rFonts w:ascii="Arial" w:hAnsi="Arial" w:cs="Arial"/>
          <w:sz w:val="20"/>
          <w:szCs w:val="20"/>
        </w:rPr>
        <w:t xml:space="preserve"> </w:t>
      </w:r>
      <w:r w:rsidRPr="001151B4">
        <w:rPr>
          <w:rFonts w:ascii="Arial" w:hAnsi="Arial" w:cs="Arial"/>
          <w:sz w:val="20"/>
          <w:szCs w:val="20"/>
        </w:rPr>
        <w:t xml:space="preserve">hebben gekozen, gaan jullie een presentatie voorbereiden. In deze presentatie behandelen jullie de volgende onderdelen voor </w:t>
      </w:r>
      <w:r w:rsidR="009C3075" w:rsidRPr="001151B4">
        <w:rPr>
          <w:rFonts w:ascii="Arial" w:hAnsi="Arial" w:cs="Arial"/>
          <w:sz w:val="20"/>
          <w:szCs w:val="20"/>
        </w:rPr>
        <w:t xml:space="preserve">het </w:t>
      </w:r>
      <w:r w:rsidRPr="001151B4">
        <w:rPr>
          <w:rFonts w:ascii="Arial" w:hAnsi="Arial" w:cs="Arial"/>
          <w:sz w:val="20"/>
          <w:szCs w:val="20"/>
        </w:rPr>
        <w:t xml:space="preserve">gekozen </w:t>
      </w:r>
      <w:proofErr w:type="spellStart"/>
      <w:r w:rsidR="009C3075" w:rsidRPr="001151B4">
        <w:rPr>
          <w:rFonts w:ascii="Arial" w:hAnsi="Arial" w:cs="Arial"/>
          <w:sz w:val="20"/>
          <w:szCs w:val="20"/>
        </w:rPr>
        <w:t>gedag</w:t>
      </w:r>
      <w:r w:rsidR="001151B4">
        <w:rPr>
          <w:rFonts w:ascii="Arial" w:hAnsi="Arial" w:cs="Arial"/>
          <w:sz w:val="20"/>
          <w:szCs w:val="20"/>
        </w:rPr>
        <w:t>systeem</w:t>
      </w:r>
      <w:proofErr w:type="spellEnd"/>
      <w:r w:rsidRPr="001151B4">
        <w:rPr>
          <w:rFonts w:ascii="Arial" w:hAnsi="Arial" w:cs="Arial"/>
          <w:sz w:val="20"/>
          <w:szCs w:val="20"/>
        </w:rPr>
        <w:t>:</w:t>
      </w:r>
    </w:p>
    <w:p w:rsidR="009C3075" w:rsidRPr="001151B4" w:rsidRDefault="009C3075" w:rsidP="009C3075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Wat is de juiste definitie/omschrijving van dit gedrag ?</w:t>
      </w:r>
    </w:p>
    <w:p w:rsidR="009C3075" w:rsidRPr="001151B4" w:rsidRDefault="009C3075" w:rsidP="009C3075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Wanneer wordt dit gedrag vertoond? Geef voorbeelden</w:t>
      </w:r>
    </w:p>
    <w:p w:rsidR="009C3075" w:rsidRPr="001151B4" w:rsidRDefault="009C3075" w:rsidP="00F124A9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Hoe herken je dit gedrag? Geef meerdere/verschillende v</w:t>
      </w:r>
      <w:r w:rsidR="00416382" w:rsidRPr="001151B4">
        <w:rPr>
          <w:rFonts w:ascii="Arial" w:hAnsi="Arial" w:cs="Arial"/>
          <w:sz w:val="20"/>
          <w:szCs w:val="20"/>
        </w:rPr>
        <w:t xml:space="preserve">oorbeelden </w:t>
      </w:r>
      <w:r w:rsidRPr="001151B4">
        <w:rPr>
          <w:rFonts w:ascii="Arial" w:hAnsi="Arial" w:cs="Arial"/>
          <w:sz w:val="20"/>
          <w:szCs w:val="20"/>
        </w:rPr>
        <w:t>(filmpjes)</w:t>
      </w:r>
    </w:p>
    <w:p w:rsidR="00416382" w:rsidRPr="001151B4" w:rsidRDefault="009C3075" w:rsidP="00416382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Geef v</w:t>
      </w:r>
      <w:r w:rsidR="00416382" w:rsidRPr="001151B4">
        <w:rPr>
          <w:rFonts w:ascii="Arial" w:hAnsi="Arial" w:cs="Arial"/>
          <w:sz w:val="20"/>
          <w:szCs w:val="20"/>
        </w:rPr>
        <w:t xml:space="preserve">oorbeelden van </w:t>
      </w:r>
      <w:r w:rsidRPr="001151B4">
        <w:rPr>
          <w:rFonts w:ascii="Arial" w:hAnsi="Arial" w:cs="Arial"/>
          <w:sz w:val="20"/>
          <w:szCs w:val="20"/>
        </w:rPr>
        <w:t>dit</w:t>
      </w:r>
      <w:r w:rsidR="00416382" w:rsidRPr="001151B4">
        <w:rPr>
          <w:rFonts w:ascii="Arial" w:hAnsi="Arial" w:cs="Arial"/>
          <w:sz w:val="20"/>
          <w:szCs w:val="20"/>
        </w:rPr>
        <w:t xml:space="preserve"> gedrag</w:t>
      </w:r>
      <w:r w:rsidRPr="001151B4">
        <w:rPr>
          <w:rFonts w:ascii="Arial" w:hAnsi="Arial" w:cs="Arial"/>
          <w:sz w:val="20"/>
          <w:szCs w:val="20"/>
        </w:rPr>
        <w:t xml:space="preserve"> met betrekking tot het</w:t>
      </w:r>
      <w:r w:rsidR="00416382" w:rsidRPr="001151B4">
        <w:rPr>
          <w:rFonts w:ascii="Arial" w:hAnsi="Arial" w:cs="Arial"/>
          <w:sz w:val="20"/>
          <w:szCs w:val="20"/>
        </w:rPr>
        <w:t xml:space="preserve"> voorkomen voor, tijdens en</w:t>
      </w:r>
      <w:r w:rsidRPr="001151B4">
        <w:rPr>
          <w:rFonts w:ascii="Arial" w:hAnsi="Arial" w:cs="Arial"/>
          <w:sz w:val="20"/>
          <w:szCs w:val="20"/>
        </w:rPr>
        <w:t>/of</w:t>
      </w:r>
      <w:r w:rsidR="00416382" w:rsidRPr="001151B4">
        <w:rPr>
          <w:rFonts w:ascii="Arial" w:hAnsi="Arial" w:cs="Arial"/>
          <w:sz w:val="20"/>
          <w:szCs w:val="20"/>
        </w:rPr>
        <w:t xml:space="preserve"> na</w:t>
      </w:r>
      <w:r w:rsidRPr="001151B4">
        <w:rPr>
          <w:rFonts w:ascii="Arial" w:hAnsi="Arial" w:cs="Arial"/>
          <w:sz w:val="20"/>
          <w:szCs w:val="20"/>
        </w:rPr>
        <w:t xml:space="preserve"> een</w:t>
      </w:r>
      <w:r w:rsidR="00416382" w:rsidRPr="001151B4">
        <w:rPr>
          <w:rFonts w:ascii="Arial" w:hAnsi="Arial" w:cs="Arial"/>
          <w:sz w:val="20"/>
          <w:szCs w:val="20"/>
        </w:rPr>
        <w:t xml:space="preserve"> training</w:t>
      </w:r>
      <w:r w:rsidRPr="001151B4">
        <w:rPr>
          <w:rFonts w:ascii="Arial" w:hAnsi="Arial" w:cs="Arial"/>
          <w:sz w:val="20"/>
          <w:szCs w:val="20"/>
        </w:rPr>
        <w:t>, en waarom dat wel/niet wenselijk is</w:t>
      </w:r>
    </w:p>
    <w:p w:rsidR="00416382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 xml:space="preserve">Gebruik tijdens de presentatie zoveel mogelijk afbeeldingen en (korte) filmpjes om de voorbeelden zo duidelijk uit te leggen aan je klasgenoten. De presentatie duurt 5-10 minuten en ieder groepslid </w:t>
      </w:r>
      <w:r w:rsidRPr="001151B4">
        <w:rPr>
          <w:rFonts w:ascii="Arial" w:hAnsi="Arial" w:cs="Arial"/>
          <w:sz w:val="20"/>
          <w:szCs w:val="20"/>
          <w:u w:val="single"/>
        </w:rPr>
        <w:t>moet</w:t>
      </w:r>
      <w:r w:rsidRPr="001151B4">
        <w:rPr>
          <w:rFonts w:ascii="Arial" w:hAnsi="Arial" w:cs="Arial"/>
          <w:sz w:val="20"/>
          <w:szCs w:val="20"/>
        </w:rPr>
        <w:t xml:space="preserve"> een deel presenteren.</w:t>
      </w:r>
    </w:p>
    <w:p w:rsidR="001151B4" w:rsidRPr="001151B4" w:rsidRDefault="001151B4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In het microrooster kun je vinden wanneer de presentaties plaats vinden.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Deze opdracht wordt beoordeeld en telt mee in je beoordeling van deze leeractiviteit. Zie onder voor het beoordelingsformulier.</w:t>
      </w:r>
    </w:p>
    <w:p w:rsidR="00416382" w:rsidRPr="001151B4" w:rsidRDefault="00416382" w:rsidP="009C3075">
      <w:pPr>
        <w:rPr>
          <w:rFonts w:ascii="Arial" w:hAnsi="Arial" w:cs="Arial"/>
          <w:b/>
          <w:bCs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br w:type="page"/>
      </w:r>
      <w:r w:rsidRPr="001151B4">
        <w:rPr>
          <w:rFonts w:ascii="Arial" w:hAnsi="Arial" w:cs="Arial"/>
          <w:b/>
          <w:bCs/>
          <w:sz w:val="20"/>
          <w:szCs w:val="20"/>
        </w:rPr>
        <w:lastRenderedPageBreak/>
        <w:t xml:space="preserve">Beoordelingsformulier 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276"/>
      </w:tblGrid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151B4">
              <w:rPr>
                <w:rFonts w:ascii="Arial" w:hAnsi="Arial" w:cs="Arial"/>
                <w:b/>
                <w:sz w:val="20"/>
                <w:szCs w:val="20"/>
              </w:rPr>
              <w:t xml:space="preserve">Inhoud van de presentatie 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865374" w:rsidP="0086537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 xml:space="preserve">De juiste definitie/omschrijving van dit gedrag 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865374" w:rsidP="0086537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Er wordt uitgelegd wanneer dit gedrag wordt vertoond? Met relevante voorbeelden (min 3)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865374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De voorbeelden passen bij de beschrijving van het gedragssysteem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86537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65374" w:rsidRPr="001151B4">
              <w:rPr>
                <w:rFonts w:ascii="Arial" w:hAnsi="Arial" w:cs="Arial"/>
                <w:sz w:val="20"/>
                <w:szCs w:val="20"/>
              </w:rPr>
              <w:t xml:space="preserve">filmpjes </w:t>
            </w:r>
            <w:r w:rsidRPr="001151B4">
              <w:rPr>
                <w:rFonts w:ascii="Arial" w:hAnsi="Arial" w:cs="Arial"/>
                <w:sz w:val="20"/>
                <w:szCs w:val="20"/>
              </w:rPr>
              <w:t>passen bij de beschrijving van de gedraging</w:t>
            </w:r>
            <w:r w:rsidR="00865374" w:rsidRPr="001151B4">
              <w:rPr>
                <w:rFonts w:ascii="Arial" w:hAnsi="Arial" w:cs="Arial"/>
                <w:sz w:val="20"/>
                <w:szCs w:val="20"/>
              </w:rPr>
              <w:t>ssystemen en zijn helder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865374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1151B4">
              <w:rPr>
                <w:rFonts w:ascii="Arial" w:hAnsi="Arial" w:cs="Arial"/>
                <w:i/>
                <w:sz w:val="20"/>
                <w:szCs w:val="20"/>
              </w:rPr>
              <w:t>Behaalde punten inhoud (max</w:t>
            </w:r>
            <w:r w:rsidR="00865374" w:rsidRPr="001151B4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1151B4">
              <w:rPr>
                <w:rFonts w:ascii="Arial" w:hAnsi="Arial" w:cs="Arial"/>
                <w:i/>
                <w:sz w:val="20"/>
                <w:szCs w:val="20"/>
              </w:rPr>
              <w:t>0p)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276"/>
      </w:tblGrid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151B4">
              <w:rPr>
                <w:rFonts w:ascii="Arial" w:hAnsi="Arial" w:cs="Arial"/>
                <w:b/>
                <w:sz w:val="20"/>
                <w:szCs w:val="20"/>
              </w:rPr>
              <w:t xml:space="preserve">De presentatie  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De presentatie is op logische wijze opgebouwd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865374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De presentatie ziet er aantrekkelijk uit en houdt de aandacht vast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865374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De presentatie heeft de juiste lengte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865374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De presentatie wordt door alle groepsleden gegeven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865374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0-4-6-8-10</w:t>
            </w:r>
          </w:p>
        </w:tc>
      </w:tr>
      <w:tr w:rsidR="00416382" w:rsidRPr="001151B4" w:rsidTr="002C7BBB">
        <w:tc>
          <w:tcPr>
            <w:tcW w:w="8330" w:type="dxa"/>
            <w:shd w:val="clear" w:color="auto" w:fill="auto"/>
          </w:tcPr>
          <w:p w:rsidR="00416382" w:rsidRPr="001151B4" w:rsidRDefault="00416382" w:rsidP="00865374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1151B4">
              <w:rPr>
                <w:rFonts w:ascii="Arial" w:hAnsi="Arial" w:cs="Arial"/>
                <w:i/>
                <w:sz w:val="20"/>
                <w:szCs w:val="20"/>
              </w:rPr>
              <w:t xml:space="preserve">Behaalde punten trainingsplan (max </w:t>
            </w:r>
            <w:r w:rsidR="00865374" w:rsidRPr="001151B4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1151B4">
              <w:rPr>
                <w:rFonts w:ascii="Arial" w:hAnsi="Arial" w:cs="Arial"/>
                <w:i/>
                <w:sz w:val="20"/>
                <w:szCs w:val="20"/>
              </w:rPr>
              <w:t>0p)</w:t>
            </w:r>
          </w:p>
        </w:tc>
        <w:tc>
          <w:tcPr>
            <w:tcW w:w="1276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6397"/>
      </w:tblGrid>
      <w:tr w:rsidR="00416382" w:rsidRPr="001151B4" w:rsidTr="002C7BBB">
        <w:tc>
          <w:tcPr>
            <w:tcW w:w="3237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b/>
                <w:sz w:val="20"/>
                <w:szCs w:val="20"/>
              </w:rPr>
              <w:t>Cijfer berekenen</w:t>
            </w:r>
          </w:p>
        </w:tc>
        <w:tc>
          <w:tcPr>
            <w:tcW w:w="6397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RPr="001151B4" w:rsidTr="002C7BBB">
        <w:tc>
          <w:tcPr>
            <w:tcW w:w="3237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Punten inhoud</w:t>
            </w:r>
          </w:p>
        </w:tc>
        <w:tc>
          <w:tcPr>
            <w:tcW w:w="6397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RPr="001151B4" w:rsidTr="002C7BBB">
        <w:tc>
          <w:tcPr>
            <w:tcW w:w="3237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1151B4">
              <w:rPr>
                <w:rFonts w:ascii="Arial" w:hAnsi="Arial" w:cs="Arial"/>
                <w:sz w:val="20"/>
                <w:szCs w:val="20"/>
              </w:rPr>
              <w:t>Punten presentatie</w:t>
            </w:r>
          </w:p>
        </w:tc>
        <w:tc>
          <w:tcPr>
            <w:tcW w:w="6397" w:type="dxa"/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RPr="001151B4" w:rsidTr="002C7BBB">
        <w:tc>
          <w:tcPr>
            <w:tcW w:w="32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151B4">
              <w:rPr>
                <w:rFonts w:ascii="Arial" w:hAnsi="Arial" w:cs="Arial"/>
                <w:b/>
                <w:sz w:val="20"/>
                <w:szCs w:val="20"/>
              </w:rPr>
              <w:t>Totaal punten (max 80 p)</w:t>
            </w:r>
          </w:p>
        </w:tc>
        <w:tc>
          <w:tcPr>
            <w:tcW w:w="639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82" w:rsidRPr="001151B4" w:rsidTr="002C7BBB">
        <w:trPr>
          <w:trHeight w:val="512"/>
        </w:trPr>
        <w:tc>
          <w:tcPr>
            <w:tcW w:w="3237" w:type="dxa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151B4">
              <w:rPr>
                <w:rFonts w:ascii="Arial" w:hAnsi="Arial" w:cs="Arial"/>
                <w:b/>
                <w:sz w:val="20"/>
                <w:szCs w:val="20"/>
              </w:rPr>
              <w:t>Behaalde cijfer (: 8)</w:t>
            </w:r>
          </w:p>
        </w:tc>
        <w:tc>
          <w:tcPr>
            <w:tcW w:w="6397" w:type="dxa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416382" w:rsidRPr="001151B4" w:rsidRDefault="00416382" w:rsidP="0041638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1151B4">
        <w:rPr>
          <w:rFonts w:ascii="Arial" w:hAnsi="Arial" w:cs="Arial"/>
          <w:b/>
          <w:bCs/>
          <w:sz w:val="20"/>
          <w:szCs w:val="20"/>
        </w:rPr>
        <w:t>Cesuur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0: onderdeel ontbreekt of is vrijwel niet uitgewerkt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4: onderdelen ontbreken of zijn onvoldoende uitgewerkt.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6: alle onderdelen zijn voldoende uitgewerkt.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8: alle onderdelen zijn goed uitgewerkt.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r w:rsidRPr="001151B4">
        <w:rPr>
          <w:rFonts w:ascii="Arial" w:hAnsi="Arial" w:cs="Arial"/>
          <w:sz w:val="20"/>
          <w:szCs w:val="20"/>
        </w:rPr>
        <w:t>10: alle onderdelen zijn zeer goed uitgewerkt.</w:t>
      </w: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416382" w:rsidRPr="001151B4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0B7883" w:rsidRPr="001151B4" w:rsidRDefault="000B7883" w:rsidP="00194E51">
      <w:pPr>
        <w:rPr>
          <w:rFonts w:ascii="Arial" w:hAnsi="Arial" w:cs="Arial"/>
          <w:sz w:val="20"/>
          <w:szCs w:val="20"/>
        </w:rPr>
      </w:pPr>
    </w:p>
    <w:sectPr w:rsidR="000B7883" w:rsidRPr="001151B4" w:rsidSect="0016215A">
      <w:headerReference w:type="first" r:id="rId10"/>
      <w:footerReference w:type="first" r:id="rId11"/>
      <w:pgSz w:w="11900" w:h="16840"/>
      <w:pgMar w:top="1134" w:right="1418" w:bottom="851" w:left="1418" w:header="567" w:footer="1134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90" w:rsidRDefault="00515F90" w:rsidP="00F6497B">
      <w:r>
        <w:separator/>
      </w:r>
    </w:p>
  </w:endnote>
  <w:endnote w:type="continuationSeparator" w:id="0">
    <w:p w:rsidR="00515F90" w:rsidRDefault="00515F90" w:rsidP="00F6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7B" w:rsidRDefault="00F6497B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-1029335</wp:posOffset>
          </wp:positionV>
          <wp:extent cx="1885950" cy="1878612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7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90" w:rsidRDefault="00515F90" w:rsidP="00F6497B">
      <w:r>
        <w:separator/>
      </w:r>
    </w:p>
  </w:footnote>
  <w:footnote w:type="continuationSeparator" w:id="0">
    <w:p w:rsidR="00515F90" w:rsidRDefault="00515F90" w:rsidP="00F6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7B" w:rsidRDefault="00F6497B">
    <w:pPr>
      <w:pStyle w:val="Koptekst"/>
    </w:pPr>
    <w:r>
      <w:rPr>
        <w:noProof/>
      </w:rPr>
      <w:drawing>
        <wp:inline distT="0" distB="0" distL="0" distR="0">
          <wp:extent cx="1828800" cy="676275"/>
          <wp:effectExtent l="0" t="0" r="0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.75pt;height:28.5pt" o:bullet="t">
        <v:imagedata r:id="rId1" o:title="Bullitpoint pijl GW"/>
      </v:shape>
    </w:pict>
  </w:numPicBullet>
  <w:abstractNum w:abstractNumId="0">
    <w:nsid w:val="02831584"/>
    <w:multiLevelType w:val="multilevel"/>
    <w:tmpl w:val="54A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2764"/>
    <w:multiLevelType w:val="multilevel"/>
    <w:tmpl w:val="CCE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75C3E"/>
    <w:multiLevelType w:val="multilevel"/>
    <w:tmpl w:val="E6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56C98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4">
    <w:nsid w:val="1BF36731"/>
    <w:multiLevelType w:val="hybridMultilevel"/>
    <w:tmpl w:val="760E8148"/>
    <w:lvl w:ilvl="0" w:tplc="4B5457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C1ECE"/>
    <w:multiLevelType w:val="multilevel"/>
    <w:tmpl w:val="D4A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C1D0C"/>
    <w:multiLevelType w:val="multilevel"/>
    <w:tmpl w:val="07B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342C7"/>
    <w:multiLevelType w:val="multilevel"/>
    <w:tmpl w:val="214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261EE"/>
    <w:multiLevelType w:val="multilevel"/>
    <w:tmpl w:val="8C2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07B5B"/>
    <w:multiLevelType w:val="hybridMultilevel"/>
    <w:tmpl w:val="BBA43D6A"/>
    <w:lvl w:ilvl="0" w:tplc="F4B43A0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7E31C3"/>
    <w:multiLevelType w:val="multilevel"/>
    <w:tmpl w:val="9B2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F6170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2">
    <w:nsid w:val="3B5D2C34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3">
    <w:nsid w:val="438C0367"/>
    <w:multiLevelType w:val="hybridMultilevel"/>
    <w:tmpl w:val="85C2EC5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66C4C"/>
    <w:multiLevelType w:val="hybridMultilevel"/>
    <w:tmpl w:val="DEF4F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B767D"/>
    <w:multiLevelType w:val="multilevel"/>
    <w:tmpl w:val="BF7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002A22"/>
    <w:multiLevelType w:val="multilevel"/>
    <w:tmpl w:val="2E72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950FC"/>
    <w:multiLevelType w:val="multilevel"/>
    <w:tmpl w:val="58F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5"/>
  </w:num>
  <w:num w:numId="13">
    <w:abstractNumId w:val="0"/>
  </w:num>
  <w:num w:numId="14">
    <w:abstractNumId w:val="6"/>
  </w:num>
  <w:num w:numId="15">
    <w:abstractNumId w:val="17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4E51"/>
    <w:rsid w:val="000B7883"/>
    <w:rsid w:val="000F746C"/>
    <w:rsid w:val="001151B4"/>
    <w:rsid w:val="0016215A"/>
    <w:rsid w:val="00194E51"/>
    <w:rsid w:val="001F1B54"/>
    <w:rsid w:val="00243308"/>
    <w:rsid w:val="00273CC1"/>
    <w:rsid w:val="002A7E7E"/>
    <w:rsid w:val="002E7459"/>
    <w:rsid w:val="00366070"/>
    <w:rsid w:val="00384F55"/>
    <w:rsid w:val="00416382"/>
    <w:rsid w:val="004243F4"/>
    <w:rsid w:val="00505BE6"/>
    <w:rsid w:val="00515F90"/>
    <w:rsid w:val="005D68DA"/>
    <w:rsid w:val="005F421F"/>
    <w:rsid w:val="006A7EA6"/>
    <w:rsid w:val="007460AE"/>
    <w:rsid w:val="007F219E"/>
    <w:rsid w:val="007F3BC7"/>
    <w:rsid w:val="00821558"/>
    <w:rsid w:val="00865374"/>
    <w:rsid w:val="008822F7"/>
    <w:rsid w:val="009131A8"/>
    <w:rsid w:val="00914707"/>
    <w:rsid w:val="009C3075"/>
    <w:rsid w:val="00A71FC9"/>
    <w:rsid w:val="00A77493"/>
    <w:rsid w:val="00A82E00"/>
    <w:rsid w:val="00BC4A19"/>
    <w:rsid w:val="00C24635"/>
    <w:rsid w:val="00C401EE"/>
    <w:rsid w:val="00CD37ED"/>
    <w:rsid w:val="00CE519D"/>
    <w:rsid w:val="00E14710"/>
    <w:rsid w:val="00E34560"/>
    <w:rsid w:val="00E52F3A"/>
    <w:rsid w:val="00E97FE7"/>
    <w:rsid w:val="00F22EEF"/>
    <w:rsid w:val="00F315D9"/>
    <w:rsid w:val="00F6497B"/>
    <w:rsid w:val="00FB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E51"/>
    <w:rPr>
      <w:rFonts w:ascii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qFormat/>
    <w:rsid w:val="00FF3506"/>
    <w:pPr>
      <w:keepNext/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rsid w:val="00FF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ntekst">
    <w:name w:val="Balloon Text"/>
    <w:basedOn w:val="Standaard"/>
    <w:semiHidden/>
    <w:rsid w:val="004241CA"/>
    <w:rPr>
      <w:rFonts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7883"/>
    <w:pPr>
      <w:ind w:left="720"/>
      <w:contextualSpacing/>
    </w:pPr>
  </w:style>
  <w:style w:type="paragraph" w:styleId="Koptekst">
    <w:name w:val="header"/>
    <w:basedOn w:val="Standaard"/>
    <w:link w:val="KoptekstChar"/>
    <w:rsid w:val="00F649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6497B"/>
    <w:rPr>
      <w:rFonts w:ascii="Tahoma" w:hAnsi="Tahoma"/>
      <w:szCs w:val="24"/>
      <w:lang w:eastAsia="en-US"/>
    </w:rPr>
  </w:style>
  <w:style w:type="paragraph" w:styleId="Voettekst">
    <w:name w:val="footer"/>
    <w:basedOn w:val="Standaard"/>
    <w:link w:val="VoettekstChar"/>
    <w:rsid w:val="00F649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497B"/>
    <w:rPr>
      <w:rFonts w:ascii="Tahoma" w:hAnsi="Tahoma"/>
      <w:szCs w:val="24"/>
      <w:lang w:eastAsia="en-US"/>
    </w:rPr>
  </w:style>
  <w:style w:type="character" w:styleId="Hyperlink">
    <w:name w:val="Hyperlink"/>
    <w:rsid w:val="00194E51"/>
    <w:rPr>
      <w:color w:val="0563C1"/>
      <w:u w:val="single"/>
    </w:rPr>
  </w:style>
  <w:style w:type="paragraph" w:styleId="Geenafstand">
    <w:name w:val="No Spacing"/>
    <w:uiPriority w:val="1"/>
    <w:qFormat/>
    <w:rsid w:val="00416382"/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rsid w:val="00416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9C30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Sjablonen\GroeneWelle_Toets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65ED4-62E1-4018-93DD-7AE986E8B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B8B4A-2219-4654-9234-BF554DCE5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13A30-441D-4419-AE62-108963723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GroeneWelle_Toetsen</Template>
  <TotalTime>5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de Jonge</dc:creator>
  <cp:lastModifiedBy>Marianne</cp:lastModifiedBy>
  <cp:revision>2</cp:revision>
  <cp:lastPrinted>2006-08-10T08:07:00Z</cp:lastPrinted>
  <dcterms:created xsi:type="dcterms:W3CDTF">2016-10-24T07:20:00Z</dcterms:created>
  <dcterms:modified xsi:type="dcterms:W3CDTF">2016-10-24T07:20:00Z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</Properties>
</file>